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Hon'ble Irrigation Minister, Punjab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Hon'ble Principal Secretary/Irrigation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Hon'ble Secretary/ Irrigation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DIPR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SPKD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Engineer/Shahpurkandi Project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Planning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Lining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Ranjit Sagar Dam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Kandi Area Development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Vigilance and Quality Control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Water Resources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Drainage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Canals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Chief Engineer/ Ranjit Sagar Dam Design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